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 w:cs="Times New Roman"/>
          <w:b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b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Гепатит А: болезнь грязных рук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 w:cs="Times New Roman"/>
          <w:b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noProof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38628B7" wp14:editId="4CD49FB7">
            <wp:extent cx="6629400" cy="3714445"/>
            <wp:effectExtent l="0" t="0" r="0" b="635"/>
            <wp:docPr id="9" name="Рисунок 9" descr="Гепатит А: болезнь грязных р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патит А: болезнь грязных ру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892" cy="371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Слово «гепатит» у людей, как правило, ассоциируется с поражением печени, долгим и трудным лечением, хроническим течением и массой осложнений. Но справедливо ли все это по отношению к гепатиту А? Давайте разберемся!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В отличие от своих ближайших родственников - парентеральных гепатитов В, С и D, гепатит А — это типичная болезнь грязных рук, она тесно связана с отсутствием безопасной воды и пищи, ненадлежащей санитарией и плохой личной гигиеной. Но обо всем по порядку.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Несмотря на то, что встречаются и легкие, и тяжелые формы заболевания, гепатит А не вызывает хронических заболеваний печени, а почти все пациенты достигают полного излечения, и, как приятный бонус, остается пожизненный иммунитет.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Повторное заражение гепатитом А – исключительно редкое событие.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 xml:space="preserve">Вирус гепатита А чаще всего передается пищевым, водным и контактно-бытовым путем. Что это значит? Начнем по порядку. Пищевым </w:t>
      </w:r>
      <w:r w:rsidR="004A3415"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путем</w:t>
      </w:r>
      <w:r w:rsidR="004A3415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4A3415"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 xml:space="preserve"> заражени</w:t>
      </w:r>
      <w:r w:rsidR="004A3415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е</w:t>
      </w: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 xml:space="preserve"> происходит при употреблении загрязненных продуктов, например, плохо промытой зелени, овощей и фруктов. В семьях чаще всего это случается через грязные руки при приготовлении пищи зараженным человеком. 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 xml:space="preserve">Для того, чтобы заразиться водным путем, воду пить не обязательно, она может попасть в организм через нос при купании в неположенном для этого месте. Водные вспышки </w:t>
      </w: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lastRenderedPageBreak/>
        <w:t>случаются редко и обычно связаны с загрязнением воды канализационными стоками или неадекватной очисткой воды. 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Иногда природа вносит свои коррективы, например, в этом году в Республике Крым с связи с выпадением обильных осадков произошло ухудшение качества питьевой и морской воды, увеличился риск распространения среди населения острых кишечных инфекций, в том числе гепатита А. </w:t>
      </w:r>
      <w:hyperlink r:id="rId8" w:history="1">
        <w:r w:rsidRPr="00584451">
          <w:rPr>
            <w:rFonts w:eastAsia="Times New Roman" w:cs="Times New Roman"/>
            <w:color w:val="auto"/>
            <w:sz w:val="28"/>
            <w:szCs w:val="28"/>
            <w:bdr w:val="none" w:sz="0" w:space="0" w:color="auto"/>
            <w:lang w:val="ru-RU"/>
            <w14:textOutline w14:w="0" w14:cap="rnd" w14:cmpd="sng" w14:algn="ctr">
              <w14:noFill/>
              <w14:prstDash w14:val="solid"/>
              <w14:bevel/>
            </w14:textOutline>
          </w:rPr>
          <w:t>Роспотребнадзор</w:t>
        </w:r>
      </w:hyperlink>
      <w:r w:rsidRPr="00584451">
        <w:rPr>
          <w:rFonts w:eastAsia="Times New Roman" w:cs="Times New Roman"/>
          <w:color w:val="auto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продолжает круглосуточный контроль за санитарно-эпидемиологической ситуацией.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Контактно-бытовой путь — это ни что иное, как прямой контакт с больным человеком. 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Если в семье кто-то заболел гепатитом А, необходимо ограничить все контакты с ним, не заниматься самолечением и срочно вызвать врача на дом!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Раннее выявление заболевания и своевременная госпитализация помогают предупредить распространение инфекции!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От момента попадания вируса в организм до первых симптомов может пройти до 50-ти дней, но в среднем 14-18. Часто заболевшего беспокоят лихорадка, недомогание, потеря аппетита, диарея и тошнота. Из более специфических симптомов может быть ощущение дискомфорта в животе, потемнение мочи и пожелтение кожи и белков глаз, но здесь есть нюанс: эти проявления характерны для всех гепатитов. Есть и другие подводные камни: симптомы проявляются не у всех инфицированных. Например, у детей до 6 лет инфекция часто носит бессимптомный характер, и только у 10% развивается желтуха.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Заразным больной становится уже в конце инкубационного периода, то есть, когда никаких клинических проявлений еще нет.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Сколько за этот период он может заразить людей – загадка. И она еще более сложная, когда у больного бессимптомная форма гепатита А.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Но не спешите расстраиваться, позитивные новости тоже есть, как и эффективные меры профилактики. Самое эффективное из них – вакцинация. В нашей стране ее делают только по эпидемическим показаниям и группам риска. О последних немного подробнее - обязательной иммунизации против гепатита А подлежат:</w:t>
      </w:r>
    </w:p>
    <w:p w:rsidR="00584451" w:rsidRPr="00584451" w:rsidRDefault="00584451" w:rsidP="0058445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дети с трех лет, проживающие на территориях с высоким уровнем заболеваемости гепатитом А;</w:t>
      </w:r>
    </w:p>
    <w:p w:rsidR="00584451" w:rsidRPr="00584451" w:rsidRDefault="00584451" w:rsidP="0058445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медицинские работники, воспитатели и персонал детских дошкольных учреждений;</w:t>
      </w:r>
    </w:p>
    <w:p w:rsidR="00584451" w:rsidRPr="00584451" w:rsidRDefault="00584451" w:rsidP="0058445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работники сферы общественного питания;</w:t>
      </w:r>
    </w:p>
    <w:p w:rsidR="00584451" w:rsidRPr="00584451" w:rsidRDefault="00584451" w:rsidP="0058445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рабочие, обслуживающие водопроводные и канализационные сооружения;</w:t>
      </w:r>
    </w:p>
    <w:p w:rsidR="00584451" w:rsidRPr="00584451" w:rsidRDefault="00584451" w:rsidP="0058445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lastRenderedPageBreak/>
        <w:t>лица, выезжающие в неблагополучные по гепатиту А регионы и страны;</w:t>
      </w:r>
    </w:p>
    <w:p w:rsidR="00584451" w:rsidRPr="00584451" w:rsidRDefault="00584451" w:rsidP="0058445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контактные с больными в очаге гепатита А.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300" w:after="4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Экстренная вакцинация в очаге гепатита А проводится в первые 5 дней от момента выявления больного всем контактным ранее не болевшим и не привитым. Быстрая вакцинация контактных – залог успешного купирования возможной вспышки гепатита А и сохранения здоровья окружающих.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А что делать тем, кому вакцина не показана? Ответ прост: важно помнить несколько простых и в то же время эффективных правил, которые обязательны к выполнению для всех:</w:t>
      </w:r>
    </w:p>
    <w:p w:rsidR="00584451" w:rsidRPr="00584451" w:rsidRDefault="00584451" w:rsidP="00584451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тщательно мыть овощи и фрукты перед употреблением,</w:t>
      </w:r>
    </w:p>
    <w:p w:rsidR="00584451" w:rsidRPr="00584451" w:rsidRDefault="00584451" w:rsidP="00584451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мыть руки перед едой, после туалета, после прогулок;</w:t>
      </w:r>
    </w:p>
    <w:p w:rsidR="00584451" w:rsidRPr="00584451" w:rsidRDefault="00584451" w:rsidP="00584451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пить только кипяченую или бутилированную воду;</w:t>
      </w:r>
    </w:p>
    <w:p w:rsidR="00584451" w:rsidRPr="00584451" w:rsidRDefault="00584451" w:rsidP="00584451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плавать в разрешенных для этих целей водоемах, не заглатывать воду при купании;</w:t>
      </w:r>
    </w:p>
    <w:p w:rsidR="00584451" w:rsidRPr="00584451" w:rsidRDefault="00584451" w:rsidP="00584451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избавиться от вредной привычки грызть ногти и карандаши;</w:t>
      </w:r>
    </w:p>
    <w:p w:rsidR="00584451" w:rsidRPr="00584451" w:rsidRDefault="00584451" w:rsidP="00584451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0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соблюдать правила личной и общественной гигиены.</w:t>
      </w:r>
    </w:p>
    <w:p w:rsid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8"/>
          <w:szCs w:val="28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Эти правила актуальны всегда: и зимой, и летом! Особенно не стоит пренебрегать ими во время отдыха. Берегите себя и своих близких!</w:t>
      </w:r>
    </w:p>
    <w:p w:rsidR="00584451" w:rsidRP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584451" w:rsidRDefault="00584451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  <w:r w:rsidRPr="00584451"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Источник:</w:t>
      </w:r>
      <w:r w:rsidRPr="00584451">
        <w:rPr>
          <w:sz w:val="20"/>
          <w:szCs w:val="20"/>
          <w:lang w:val="ru-RU"/>
        </w:rPr>
        <w:t xml:space="preserve"> </w:t>
      </w:r>
      <w:bookmarkStart w:id="0" w:name="_GoBack"/>
      <w:bookmarkEnd w:id="0"/>
      <w:r w:rsidR="00C07135"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fldChar w:fldCharType="begin"/>
      </w:r>
      <w:r w:rsidR="00C07135"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instrText xml:space="preserve"> HYPERLINK "</w:instrText>
      </w:r>
      <w:r w:rsidR="00C07135" w:rsidRPr="00584451"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instrText>https://cgon.rospotrebnadzor.ru/naseleniyu/vaktsinatsiya/privivki-ne-vkhodyashchie-v-natsionalnyy-kalendar-profilakticheskikh-privivok/gepatit-a-bolezn-gryaznyx-ruk/</w:instrText>
      </w:r>
      <w:r w:rsidR="00C07135"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instrText xml:space="preserve">" </w:instrText>
      </w:r>
      <w:r w:rsidR="00C07135"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="00C07135" w:rsidRPr="004015FD">
        <w:rPr>
          <w:rStyle w:val="a5"/>
          <w:rFonts w:eastAsia="Times New Roman" w:cs="Times New Roman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t>https://cgon.rospotrebnadzor.ru/naseleniyu/vaktsinatsiya/privivki-ne-vkhodyashchie-v-natsionalnyy-kalendar-profilakticheskikh-privivok/gepatit-a-bolezn-gryaznyx-ruk/</w:t>
      </w:r>
      <w:r w:rsidR="00C07135"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</w:p>
    <w:p w:rsidR="00C07135" w:rsidRPr="00584451" w:rsidRDefault="00C07135" w:rsidP="00584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420" w:lineRule="atLeast"/>
        <w:jc w:val="both"/>
        <w:rPr>
          <w:rFonts w:eastAsia="Times New Roman" w:cs="Times New Roman"/>
          <w:color w:val="263238"/>
          <w:sz w:val="20"/>
          <w:szCs w:val="20"/>
          <w:bdr w:val="none" w:sz="0" w:space="0" w:color="auto"/>
          <w:lang w:val="ru-RU"/>
          <w14:textOutline w14:w="0" w14:cap="rnd" w14:cmpd="sng" w14:algn="ctr">
            <w14:noFill/>
            <w14:prstDash w14:val="solid"/>
            <w14:bevel/>
          </w14:textOutline>
        </w:rPr>
      </w:pPr>
    </w:p>
    <w:p w:rsidR="004F6464" w:rsidRPr="00584451" w:rsidRDefault="004F6464" w:rsidP="00584451">
      <w:pPr>
        <w:rPr>
          <w:rFonts w:cs="Times New Roman"/>
          <w:lang w:val="ru-RU"/>
        </w:rPr>
      </w:pPr>
    </w:p>
    <w:sectPr w:rsidR="004F6464" w:rsidRPr="00584451" w:rsidSect="00C20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7A" w:rsidRDefault="00C25D7A" w:rsidP="00FC2397">
      <w:r>
        <w:separator/>
      </w:r>
    </w:p>
  </w:endnote>
  <w:endnote w:type="continuationSeparator" w:id="0">
    <w:p w:rsidR="00C25D7A" w:rsidRDefault="00C25D7A" w:rsidP="00FC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7A" w:rsidRDefault="00C25D7A" w:rsidP="00FC2397">
      <w:r>
        <w:separator/>
      </w:r>
    </w:p>
  </w:footnote>
  <w:footnote w:type="continuationSeparator" w:id="0">
    <w:p w:rsidR="00C25D7A" w:rsidRDefault="00C25D7A" w:rsidP="00FC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26579"/>
    <w:multiLevelType w:val="multilevel"/>
    <w:tmpl w:val="26D6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8234C"/>
    <w:multiLevelType w:val="hybridMultilevel"/>
    <w:tmpl w:val="8BEC3F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5827F1"/>
    <w:multiLevelType w:val="multilevel"/>
    <w:tmpl w:val="FD48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0629F"/>
    <w:multiLevelType w:val="multilevel"/>
    <w:tmpl w:val="6618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51564"/>
    <w:multiLevelType w:val="multilevel"/>
    <w:tmpl w:val="91A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661D3E"/>
    <w:multiLevelType w:val="multilevel"/>
    <w:tmpl w:val="2A9A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27E8A"/>
    <w:multiLevelType w:val="multilevel"/>
    <w:tmpl w:val="8BA85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2AF12393"/>
    <w:multiLevelType w:val="hybridMultilevel"/>
    <w:tmpl w:val="D55007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1776CC"/>
    <w:multiLevelType w:val="multilevel"/>
    <w:tmpl w:val="80D6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193C94"/>
    <w:multiLevelType w:val="multilevel"/>
    <w:tmpl w:val="5A46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7019A6"/>
    <w:multiLevelType w:val="multilevel"/>
    <w:tmpl w:val="71F2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E6C12"/>
    <w:multiLevelType w:val="multilevel"/>
    <w:tmpl w:val="9D2A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72A3A"/>
    <w:multiLevelType w:val="multilevel"/>
    <w:tmpl w:val="5F44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D6D8C"/>
    <w:multiLevelType w:val="multilevel"/>
    <w:tmpl w:val="C20E41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DA92A3B"/>
    <w:multiLevelType w:val="multilevel"/>
    <w:tmpl w:val="B89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10D56"/>
    <w:multiLevelType w:val="multilevel"/>
    <w:tmpl w:val="76F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2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BF"/>
    <w:rsid w:val="00006559"/>
    <w:rsid w:val="00024C20"/>
    <w:rsid w:val="00026F88"/>
    <w:rsid w:val="00032817"/>
    <w:rsid w:val="00055028"/>
    <w:rsid w:val="00081541"/>
    <w:rsid w:val="000E381F"/>
    <w:rsid w:val="000F3C08"/>
    <w:rsid w:val="00124C63"/>
    <w:rsid w:val="001319AC"/>
    <w:rsid w:val="0013696A"/>
    <w:rsid w:val="0015169D"/>
    <w:rsid w:val="00166A85"/>
    <w:rsid w:val="001877AA"/>
    <w:rsid w:val="001B6E8A"/>
    <w:rsid w:val="001E13A9"/>
    <w:rsid w:val="001E7AE1"/>
    <w:rsid w:val="00240371"/>
    <w:rsid w:val="00244930"/>
    <w:rsid w:val="0027196E"/>
    <w:rsid w:val="0028023A"/>
    <w:rsid w:val="00284D2D"/>
    <w:rsid w:val="0029090A"/>
    <w:rsid w:val="00295016"/>
    <w:rsid w:val="002B6D6F"/>
    <w:rsid w:val="002D13A5"/>
    <w:rsid w:val="002E62A0"/>
    <w:rsid w:val="00306E6A"/>
    <w:rsid w:val="003159A1"/>
    <w:rsid w:val="00326E7D"/>
    <w:rsid w:val="003770B0"/>
    <w:rsid w:val="00385DBF"/>
    <w:rsid w:val="003950B2"/>
    <w:rsid w:val="003B2A4E"/>
    <w:rsid w:val="003C33ED"/>
    <w:rsid w:val="0042611D"/>
    <w:rsid w:val="004632D4"/>
    <w:rsid w:val="00470C52"/>
    <w:rsid w:val="00491D97"/>
    <w:rsid w:val="004A3415"/>
    <w:rsid w:val="004E75A8"/>
    <w:rsid w:val="004F1434"/>
    <w:rsid w:val="004F2825"/>
    <w:rsid w:val="004F6464"/>
    <w:rsid w:val="005004F7"/>
    <w:rsid w:val="00516B43"/>
    <w:rsid w:val="00550ACB"/>
    <w:rsid w:val="00566B1C"/>
    <w:rsid w:val="00584451"/>
    <w:rsid w:val="00590D8A"/>
    <w:rsid w:val="005B62A6"/>
    <w:rsid w:val="005D10A8"/>
    <w:rsid w:val="005E70BB"/>
    <w:rsid w:val="00617866"/>
    <w:rsid w:val="00660496"/>
    <w:rsid w:val="006944B5"/>
    <w:rsid w:val="006D018C"/>
    <w:rsid w:val="0070500E"/>
    <w:rsid w:val="00710D21"/>
    <w:rsid w:val="00716C99"/>
    <w:rsid w:val="0073036F"/>
    <w:rsid w:val="0073611D"/>
    <w:rsid w:val="0077320E"/>
    <w:rsid w:val="007C178C"/>
    <w:rsid w:val="007F2079"/>
    <w:rsid w:val="008209D7"/>
    <w:rsid w:val="00826C8D"/>
    <w:rsid w:val="00884A83"/>
    <w:rsid w:val="00895F56"/>
    <w:rsid w:val="008A35DE"/>
    <w:rsid w:val="008C2941"/>
    <w:rsid w:val="008D2396"/>
    <w:rsid w:val="008D7944"/>
    <w:rsid w:val="008E13C0"/>
    <w:rsid w:val="00901E2A"/>
    <w:rsid w:val="0093275C"/>
    <w:rsid w:val="00935E43"/>
    <w:rsid w:val="00953E50"/>
    <w:rsid w:val="00956B3F"/>
    <w:rsid w:val="009C0137"/>
    <w:rsid w:val="009D5B45"/>
    <w:rsid w:val="009E295C"/>
    <w:rsid w:val="009F06A1"/>
    <w:rsid w:val="009F623F"/>
    <w:rsid w:val="00A159C0"/>
    <w:rsid w:val="00A46CB1"/>
    <w:rsid w:val="00A8097B"/>
    <w:rsid w:val="00A97705"/>
    <w:rsid w:val="00AA7EB7"/>
    <w:rsid w:val="00AB1C71"/>
    <w:rsid w:val="00AC1F99"/>
    <w:rsid w:val="00AD6760"/>
    <w:rsid w:val="00AE7C79"/>
    <w:rsid w:val="00B21A6B"/>
    <w:rsid w:val="00B31757"/>
    <w:rsid w:val="00B42CB4"/>
    <w:rsid w:val="00B47976"/>
    <w:rsid w:val="00BC2EC3"/>
    <w:rsid w:val="00BD3A0B"/>
    <w:rsid w:val="00C07135"/>
    <w:rsid w:val="00C208D9"/>
    <w:rsid w:val="00C25D7A"/>
    <w:rsid w:val="00C57CBE"/>
    <w:rsid w:val="00C91B94"/>
    <w:rsid w:val="00CA2411"/>
    <w:rsid w:val="00CB4194"/>
    <w:rsid w:val="00D44303"/>
    <w:rsid w:val="00D51571"/>
    <w:rsid w:val="00D91595"/>
    <w:rsid w:val="00DA5718"/>
    <w:rsid w:val="00E014C6"/>
    <w:rsid w:val="00E033D6"/>
    <w:rsid w:val="00E05144"/>
    <w:rsid w:val="00E14523"/>
    <w:rsid w:val="00E22F2F"/>
    <w:rsid w:val="00E44234"/>
    <w:rsid w:val="00E5444A"/>
    <w:rsid w:val="00E55B59"/>
    <w:rsid w:val="00E574B1"/>
    <w:rsid w:val="00ED0632"/>
    <w:rsid w:val="00ED4C83"/>
    <w:rsid w:val="00EE1B2A"/>
    <w:rsid w:val="00EE7CB1"/>
    <w:rsid w:val="00F62A1D"/>
    <w:rsid w:val="00F91A75"/>
    <w:rsid w:val="00F96F99"/>
    <w:rsid w:val="00FC2397"/>
    <w:rsid w:val="00FD2AB9"/>
    <w:rsid w:val="00FD7FC0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4ABFC-5C0E-4EFD-AF11-A43344AD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4">
    <w:name w:val="List Paragraph"/>
    <w:basedOn w:val="a"/>
    <w:uiPriority w:val="34"/>
    <w:qFormat/>
    <w:rsid w:val="00710D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val="ru-RU" w:eastAsia="en-US"/>
      <w14:textOutline w14:w="0" w14:cap="rnd" w14:cmpd="sng" w14:algn="ctr">
        <w14:noFill/>
        <w14:prstDash w14:val="solid"/>
        <w14:bevel/>
      </w14:textOutline>
    </w:rPr>
  </w:style>
  <w:style w:type="character" w:styleId="a5">
    <w:name w:val="Hyperlink"/>
    <w:basedOn w:val="a0"/>
    <w:uiPriority w:val="99"/>
    <w:unhideWhenUsed/>
    <w:rsid w:val="00FD7FC0"/>
    <w:rPr>
      <w:color w:val="0000FF"/>
      <w:u w:val="single"/>
    </w:rPr>
  </w:style>
  <w:style w:type="character" w:styleId="a6">
    <w:name w:val="Emphasis"/>
    <w:basedOn w:val="a0"/>
    <w:uiPriority w:val="20"/>
    <w:qFormat/>
    <w:rsid w:val="003B2A4E"/>
    <w:rPr>
      <w:i/>
      <w:iCs/>
    </w:rPr>
  </w:style>
  <w:style w:type="character" w:customStyle="1" w:styleId="s10">
    <w:name w:val="s_10"/>
    <w:basedOn w:val="a0"/>
    <w:rsid w:val="003B2A4E"/>
  </w:style>
  <w:style w:type="character" w:styleId="a7">
    <w:name w:val="annotation reference"/>
    <w:basedOn w:val="a0"/>
    <w:uiPriority w:val="99"/>
    <w:semiHidden/>
    <w:unhideWhenUsed/>
    <w:rsid w:val="00FC23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239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239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23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239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c">
    <w:name w:val="Balloon Text"/>
    <w:basedOn w:val="a"/>
    <w:link w:val="ad"/>
    <w:uiPriority w:val="99"/>
    <w:semiHidden/>
    <w:unhideWhenUsed/>
    <w:rsid w:val="00FC23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C2397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e">
    <w:name w:val="header"/>
    <w:basedOn w:val="a"/>
    <w:link w:val="af"/>
    <w:uiPriority w:val="99"/>
    <w:unhideWhenUsed/>
    <w:rsid w:val="00FC23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C239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0">
    <w:name w:val="footer"/>
    <w:basedOn w:val="a"/>
    <w:link w:val="af1"/>
    <w:uiPriority w:val="99"/>
    <w:unhideWhenUsed/>
    <w:rsid w:val="00FC23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239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131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62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93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55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1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613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42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43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8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848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59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21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685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5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8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595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5697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2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9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78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573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07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4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9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11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132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2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8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08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6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16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6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51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9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2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33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9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34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19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4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85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891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9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35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5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5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2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39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4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2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0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6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773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052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368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58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71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3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94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93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42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1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45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079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2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3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8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460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67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48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6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868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5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760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5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8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1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38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73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623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8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63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134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46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22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913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6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8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84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25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7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36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04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1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22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8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339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4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56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793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3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65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913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3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5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about/info/news/news_details.php?ELEMENT_ID=182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9</cp:revision>
  <dcterms:created xsi:type="dcterms:W3CDTF">2023-07-26T12:12:00Z</dcterms:created>
  <dcterms:modified xsi:type="dcterms:W3CDTF">2024-08-13T07:58:00Z</dcterms:modified>
</cp:coreProperties>
</file>